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7CD" w:rsidRPr="002C4205" w:rsidRDefault="009417CD" w:rsidP="009417CD">
      <w:pPr>
        <w:jc w:val="center"/>
        <w:rPr>
          <w:sz w:val="28"/>
          <w:szCs w:val="28"/>
        </w:rPr>
      </w:pPr>
      <w:r w:rsidRPr="002C4205">
        <w:rPr>
          <w:sz w:val="28"/>
          <w:szCs w:val="28"/>
        </w:rPr>
        <w:t>Пояснювальна записка</w:t>
      </w:r>
    </w:p>
    <w:p w:rsidR="009417CD" w:rsidRPr="002C4205" w:rsidRDefault="009417CD" w:rsidP="009417CD">
      <w:pPr>
        <w:jc w:val="center"/>
        <w:rPr>
          <w:sz w:val="28"/>
          <w:szCs w:val="28"/>
        </w:rPr>
      </w:pPr>
      <w:r w:rsidRPr="002C4205">
        <w:rPr>
          <w:sz w:val="28"/>
          <w:szCs w:val="28"/>
        </w:rPr>
        <w:t xml:space="preserve">до проекту рішення Лубенської міської ради від </w:t>
      </w:r>
      <w:r>
        <w:rPr>
          <w:sz w:val="28"/>
          <w:szCs w:val="28"/>
        </w:rPr>
        <w:t>15</w:t>
      </w:r>
      <w:r>
        <w:rPr>
          <w:sz w:val="28"/>
          <w:szCs w:val="28"/>
        </w:rPr>
        <w:t xml:space="preserve">.10.2020 </w:t>
      </w:r>
      <w:r w:rsidRPr="002C4205">
        <w:rPr>
          <w:sz w:val="28"/>
          <w:szCs w:val="28"/>
        </w:rPr>
        <w:t xml:space="preserve"> року</w:t>
      </w:r>
    </w:p>
    <w:p w:rsidR="009417CD" w:rsidRPr="00C42A41" w:rsidRDefault="009417CD" w:rsidP="009417CD">
      <w:pPr>
        <w:pStyle w:val="p6"/>
        <w:shd w:val="clear" w:color="auto" w:fill="FFFFFF"/>
        <w:spacing w:before="0" w:beforeAutospacing="0" w:after="0" w:afterAutospacing="0" w:line="240" w:lineRule="atLeast"/>
        <w:rPr>
          <w:lang w:val="uk-UA"/>
        </w:rPr>
      </w:pPr>
      <w:r w:rsidRPr="00C42A41">
        <w:rPr>
          <w:sz w:val="28"/>
          <w:szCs w:val="28"/>
          <w:lang w:val="uk-UA"/>
        </w:rPr>
        <w:t>«</w:t>
      </w:r>
      <w:r w:rsidRPr="00E5541B">
        <w:rPr>
          <w:rStyle w:val="s1"/>
          <w:bCs/>
          <w:color w:val="000000"/>
          <w:sz w:val="28"/>
          <w:szCs w:val="28"/>
          <w:lang w:val="uk-UA"/>
        </w:rPr>
        <w:t xml:space="preserve">Про </w:t>
      </w:r>
      <w:r>
        <w:rPr>
          <w:rStyle w:val="s1"/>
          <w:bCs/>
          <w:color w:val="000000"/>
          <w:sz w:val="28"/>
          <w:szCs w:val="28"/>
          <w:lang w:val="uk-UA"/>
        </w:rPr>
        <w:t>затвердження технічної документації із землеустрою щодо встановлення меж земельної ділянки в натурі (на місцевості)»</w:t>
      </w:r>
    </w:p>
    <w:p w:rsidR="009417CD" w:rsidRDefault="009417CD" w:rsidP="009417CD">
      <w:pPr>
        <w:jc w:val="center"/>
        <w:rPr>
          <w:sz w:val="28"/>
          <w:szCs w:val="28"/>
        </w:rPr>
      </w:pPr>
    </w:p>
    <w:p w:rsidR="009417CD" w:rsidRDefault="009417CD" w:rsidP="009417CD">
      <w:pPr>
        <w:jc w:val="center"/>
        <w:rPr>
          <w:sz w:val="28"/>
          <w:szCs w:val="28"/>
        </w:rPr>
      </w:pPr>
    </w:p>
    <w:p w:rsidR="009417CD" w:rsidRDefault="009417CD" w:rsidP="009417CD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Даний проект рішення </w:t>
      </w:r>
      <w:r w:rsidRPr="007F775D">
        <w:rPr>
          <w:sz w:val="28"/>
          <w:szCs w:val="28"/>
        </w:rPr>
        <w:t>розроблений</w:t>
      </w:r>
      <w:r>
        <w:rPr>
          <w:sz w:val="28"/>
          <w:szCs w:val="28"/>
        </w:rPr>
        <w:t xml:space="preserve"> на підставі звернення </w:t>
      </w:r>
      <w:r>
        <w:rPr>
          <w:sz w:val="28"/>
          <w:szCs w:val="28"/>
        </w:rPr>
        <w:t>ОСББ «Гвардійська 1»</w:t>
      </w:r>
      <w:r>
        <w:rPr>
          <w:sz w:val="28"/>
          <w:szCs w:val="28"/>
        </w:rPr>
        <w:t xml:space="preserve"> щодо формування  земельн</w:t>
      </w:r>
      <w:r>
        <w:rPr>
          <w:sz w:val="28"/>
          <w:szCs w:val="28"/>
        </w:rPr>
        <w:t>ої</w:t>
      </w:r>
      <w:r>
        <w:rPr>
          <w:sz w:val="28"/>
          <w:szCs w:val="28"/>
        </w:rPr>
        <w:t xml:space="preserve"> ділянк</w:t>
      </w:r>
      <w:r>
        <w:rPr>
          <w:sz w:val="28"/>
          <w:szCs w:val="28"/>
        </w:rPr>
        <w:t>и під багатоквартирним житловим будинком.</w:t>
      </w:r>
    </w:p>
    <w:p w:rsidR="009417CD" w:rsidRDefault="009417CD" w:rsidP="009417CD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Проект рішення розроблений на підставі ст. 42 Земельного кодексу України.</w:t>
      </w:r>
      <w:bookmarkStart w:id="0" w:name="_GoBack"/>
      <w:bookmarkEnd w:id="0"/>
    </w:p>
    <w:p w:rsidR="009417CD" w:rsidRDefault="009417CD" w:rsidP="009417CD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Мета прийняття даного рішення – формування нових земельних ділянок.</w:t>
      </w:r>
    </w:p>
    <w:p w:rsidR="009417CD" w:rsidRDefault="009417CD" w:rsidP="009417CD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Від прийняття рішення не очікується збільшення чи зменшення надходжень до міського бюджету від плати за землю.</w:t>
      </w:r>
    </w:p>
    <w:p w:rsidR="009417CD" w:rsidRDefault="009417CD" w:rsidP="009417CD">
      <w:pPr>
        <w:rPr>
          <w:sz w:val="28"/>
          <w:szCs w:val="28"/>
        </w:rPr>
      </w:pPr>
    </w:p>
    <w:p w:rsidR="009417CD" w:rsidRDefault="009417CD" w:rsidP="009417CD">
      <w:pPr>
        <w:rPr>
          <w:sz w:val="28"/>
          <w:szCs w:val="28"/>
        </w:rPr>
      </w:pPr>
    </w:p>
    <w:p w:rsidR="009417CD" w:rsidRPr="002C4205" w:rsidRDefault="009417CD" w:rsidP="009417CD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Розробник проекту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М.В. </w:t>
      </w:r>
      <w:proofErr w:type="spellStart"/>
      <w:r>
        <w:rPr>
          <w:sz w:val="28"/>
          <w:szCs w:val="28"/>
        </w:rPr>
        <w:t>Ступак</w:t>
      </w:r>
      <w:proofErr w:type="spellEnd"/>
    </w:p>
    <w:p w:rsidR="00AF2795" w:rsidRDefault="00AF2795"/>
    <w:sectPr w:rsidR="00AF2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0200D6"/>
    <w:multiLevelType w:val="hybridMultilevel"/>
    <w:tmpl w:val="C136B9A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7CD"/>
    <w:rsid w:val="009417CD"/>
    <w:rsid w:val="00AF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0AFAB"/>
  <w15:chartTrackingRefBased/>
  <w15:docId w15:val="{720F0689-1364-4B02-85A1-3FCF15E04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1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6">
    <w:name w:val="p6"/>
    <w:basedOn w:val="a"/>
    <w:rsid w:val="009417CD"/>
    <w:pPr>
      <w:spacing w:before="100" w:beforeAutospacing="1" w:after="100" w:afterAutospacing="1"/>
    </w:pPr>
    <w:rPr>
      <w:lang w:val="ru-RU"/>
    </w:rPr>
  </w:style>
  <w:style w:type="character" w:customStyle="1" w:styleId="s1">
    <w:name w:val="s1"/>
    <w:basedOn w:val="a0"/>
    <w:rsid w:val="009417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414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Doe</dc:creator>
  <cp:keywords/>
  <dc:description/>
  <cp:lastModifiedBy>John Doe</cp:lastModifiedBy>
  <cp:revision>1</cp:revision>
  <dcterms:created xsi:type="dcterms:W3CDTF">2020-10-01T05:53:00Z</dcterms:created>
  <dcterms:modified xsi:type="dcterms:W3CDTF">2020-10-01T05:55:00Z</dcterms:modified>
</cp:coreProperties>
</file>